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87DB" w14:textId="77777777" w:rsidR="004C63C6" w:rsidRPr="00741DD3" w:rsidRDefault="004C63C6" w:rsidP="004C63C6">
      <w:pPr>
        <w:rPr>
          <w:b/>
          <w:bCs/>
          <w:sz w:val="24"/>
          <w:szCs w:val="24"/>
        </w:rPr>
      </w:pPr>
      <w:r w:rsidRPr="00741DD3">
        <w:rPr>
          <w:b/>
          <w:bCs/>
          <w:sz w:val="24"/>
          <w:szCs w:val="24"/>
        </w:rPr>
        <w:t>Stillings- og funktionsbeskrivelse for</w:t>
      </w:r>
      <w:r>
        <w:rPr>
          <w:b/>
          <w:bCs/>
          <w:sz w:val="24"/>
          <w:szCs w:val="24"/>
        </w:rPr>
        <w:t xml:space="preserve"> områdesygeplejerske</w:t>
      </w:r>
      <w:r w:rsidRPr="00741DD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æ</w:t>
      </w:r>
      <w:r w:rsidRPr="00741DD3">
        <w:rPr>
          <w:b/>
          <w:bCs/>
          <w:sz w:val="24"/>
          <w:szCs w:val="24"/>
        </w:rPr>
        <w:t xml:space="preserve">ldreområdet, Varde Kommune </w:t>
      </w:r>
    </w:p>
    <w:tbl>
      <w:tblPr>
        <w:tblStyle w:val="Tabel-Gitter"/>
        <w:tblW w:w="10349" w:type="dxa"/>
        <w:tblInd w:w="-431" w:type="dxa"/>
        <w:tblLook w:val="04A0" w:firstRow="1" w:lastRow="0" w:firstColumn="1" w:lastColumn="0" w:noHBand="0" w:noVBand="1"/>
      </w:tblPr>
      <w:tblGrid>
        <w:gridCol w:w="3545"/>
        <w:gridCol w:w="6804"/>
      </w:tblGrid>
      <w:tr w:rsidR="004C63C6" w14:paraId="0A4AF7C5" w14:textId="77777777" w:rsidTr="00F25F20">
        <w:tc>
          <w:tcPr>
            <w:tcW w:w="3545" w:type="dxa"/>
          </w:tcPr>
          <w:p w14:paraId="6DD4DACF" w14:textId="77777777" w:rsidR="004C63C6" w:rsidRDefault="004C63C6" w:rsidP="00F25F20">
            <w:r>
              <w:t>Stillingsbetegnelse</w:t>
            </w:r>
          </w:p>
        </w:tc>
        <w:tc>
          <w:tcPr>
            <w:tcW w:w="6804" w:type="dxa"/>
          </w:tcPr>
          <w:p w14:paraId="19DB39F4" w14:textId="77777777" w:rsidR="004C63C6" w:rsidRDefault="004C63C6" w:rsidP="00F25F20">
            <w:r w:rsidRPr="00796D11">
              <w:t>Områdesygeplejerske</w:t>
            </w:r>
          </w:p>
        </w:tc>
      </w:tr>
      <w:tr w:rsidR="004C63C6" w14:paraId="1C9FE59D" w14:textId="77777777" w:rsidTr="00F25F20">
        <w:tc>
          <w:tcPr>
            <w:tcW w:w="3545" w:type="dxa"/>
          </w:tcPr>
          <w:p w14:paraId="791007E5" w14:textId="77777777" w:rsidR="004C63C6" w:rsidRDefault="004C63C6" w:rsidP="00F25F20">
            <w:r>
              <w:t>Reference</w:t>
            </w:r>
          </w:p>
        </w:tc>
        <w:tc>
          <w:tcPr>
            <w:tcW w:w="6804" w:type="dxa"/>
          </w:tcPr>
          <w:p w14:paraId="770BD965" w14:textId="77777777" w:rsidR="004C63C6" w:rsidRPr="0081056D" w:rsidRDefault="004C63C6" w:rsidP="00F25F20">
            <w:r>
              <w:t>Områdeleder</w:t>
            </w:r>
          </w:p>
        </w:tc>
      </w:tr>
      <w:tr w:rsidR="004C63C6" w14:paraId="3640F37D" w14:textId="77777777" w:rsidTr="00F25F20">
        <w:tc>
          <w:tcPr>
            <w:tcW w:w="3545" w:type="dxa"/>
          </w:tcPr>
          <w:p w14:paraId="3D387D7F" w14:textId="77777777" w:rsidR="004C63C6" w:rsidRDefault="004C63C6" w:rsidP="00F25F20">
            <w:r>
              <w:t>Uddannelses- og kompetenceniveau</w:t>
            </w:r>
          </w:p>
        </w:tc>
        <w:tc>
          <w:tcPr>
            <w:tcW w:w="6804" w:type="dxa"/>
          </w:tcPr>
          <w:p w14:paraId="3B333339" w14:textId="77777777" w:rsidR="004C63C6" w:rsidRPr="0081056D" w:rsidRDefault="004C63C6" w:rsidP="00F25F20">
            <w:r>
              <w:t xml:space="preserve">Autoriseret sygeplejerske med </w:t>
            </w:r>
            <w:r w:rsidRPr="0081056D">
              <w:t xml:space="preserve">minimum 2 års relevant erfaring </w:t>
            </w:r>
          </w:p>
        </w:tc>
      </w:tr>
      <w:tr w:rsidR="004C63C6" w14:paraId="0F721363" w14:textId="77777777" w:rsidTr="00F25F20">
        <w:tc>
          <w:tcPr>
            <w:tcW w:w="3545" w:type="dxa"/>
          </w:tcPr>
          <w:p w14:paraId="74C9DDD2" w14:textId="77777777" w:rsidR="004C63C6" w:rsidRDefault="004C63C6" w:rsidP="00F25F20">
            <w:r>
              <w:t>Strategisk og organisatorisk ansvar</w:t>
            </w:r>
          </w:p>
        </w:tc>
        <w:tc>
          <w:tcPr>
            <w:tcW w:w="6804" w:type="dxa"/>
          </w:tcPr>
          <w:p w14:paraId="7F4FB234" w14:textId="77777777" w:rsidR="004C63C6" w:rsidRDefault="004C63C6" w:rsidP="00F25F20">
            <w:r>
              <w:t>Områdesygeplejersken har ansvaret for at:</w:t>
            </w:r>
          </w:p>
          <w:p w14:paraId="2F746AE7" w14:textId="77777777" w:rsidR="004C63C6" w:rsidRDefault="004C63C6" w:rsidP="00F25F20">
            <w:pPr>
              <w:pStyle w:val="Listeafsnit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Efterleve ældreområdets strategier, politikker, retningslinjer og standarder samt efterleve relevant lovgivning</w:t>
            </w:r>
          </w:p>
          <w:p w14:paraId="2035FD0E" w14:textId="77777777" w:rsidR="004C63C6" w:rsidRDefault="004C63C6" w:rsidP="00F25F20">
            <w:pPr>
              <w:pStyle w:val="Listeafsnit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Medvirke til at omsætte politiske og administrative beslutninger til handling </w:t>
            </w:r>
          </w:p>
          <w:p w14:paraId="5239D375" w14:textId="77777777" w:rsidR="004C63C6" w:rsidRPr="00FB0E78" w:rsidRDefault="004C63C6" w:rsidP="00F25F20">
            <w:pPr>
              <w:pStyle w:val="Listeafsnit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Sikre intern og ekstern kommunikation og information omkring eget område</w:t>
            </w:r>
          </w:p>
        </w:tc>
      </w:tr>
      <w:tr w:rsidR="004C63C6" w14:paraId="34ECE531" w14:textId="77777777" w:rsidTr="00F25F20">
        <w:tc>
          <w:tcPr>
            <w:tcW w:w="3545" w:type="dxa"/>
          </w:tcPr>
          <w:p w14:paraId="265E7550" w14:textId="77777777" w:rsidR="004C63C6" w:rsidRDefault="004C63C6" w:rsidP="00F25F20">
            <w:r>
              <w:t>Ansvar</w:t>
            </w:r>
          </w:p>
        </w:tc>
        <w:tc>
          <w:tcPr>
            <w:tcW w:w="6804" w:type="dxa"/>
          </w:tcPr>
          <w:p w14:paraId="10C74852" w14:textId="77777777" w:rsidR="004C63C6" w:rsidRDefault="004C63C6" w:rsidP="00F25F20">
            <w:r>
              <w:t>Områdesygeplejersken har ansvar for at:</w:t>
            </w:r>
          </w:p>
          <w:p w14:paraId="482E257D" w14:textId="77777777" w:rsidR="004C63C6" w:rsidRPr="0081056D" w:rsidRDefault="004C63C6" w:rsidP="004C63C6">
            <w:pPr>
              <w:pStyle w:val="Listeafsnit"/>
              <w:numPr>
                <w:ilvl w:val="0"/>
                <w:numId w:val="2"/>
              </w:numPr>
            </w:pPr>
            <w:r w:rsidRPr="0081056D">
              <w:t>Medvirke til at styrke den faglige kompetenceudvikling gennem udvikling og implementering af faglige værktøjer i relation til observationer, analyse, handling og opfølgning, herunder UTH, ”sikre hænder”, TOBS mv.</w:t>
            </w:r>
          </w:p>
          <w:p w14:paraId="2D6112FD" w14:textId="77777777" w:rsidR="004C63C6" w:rsidRPr="0081056D" w:rsidRDefault="004C63C6" w:rsidP="004C63C6">
            <w:pPr>
              <w:pStyle w:val="Listeafsnit"/>
              <w:numPr>
                <w:ilvl w:val="0"/>
                <w:numId w:val="2"/>
              </w:numPr>
            </w:pPr>
            <w:r w:rsidRPr="0081056D">
              <w:t>Vedligeholde og udvikle den faglige dokumentation og kommunikation</w:t>
            </w:r>
          </w:p>
          <w:p w14:paraId="002240F1" w14:textId="77777777" w:rsidR="004C63C6" w:rsidRPr="003F264D" w:rsidRDefault="004C63C6" w:rsidP="004C63C6">
            <w:pPr>
              <w:pStyle w:val="Listeafsnit"/>
              <w:numPr>
                <w:ilvl w:val="0"/>
                <w:numId w:val="2"/>
              </w:numPr>
            </w:pPr>
            <w:r w:rsidRPr="0081056D">
              <w:t xml:space="preserve">Øge kvaliteten i opgaveløsningen gennem øget systematik- bl.a. ift. arbejdsprocedure, der berører medicinhåndtering, </w:t>
            </w:r>
            <w:r w:rsidRPr="003F264D">
              <w:t>sygeplejefaglige opgaver, ernæring, samarbejde med eksterne samarbejdspartnere samt ved at understøtte ressourcepersoner lokalt</w:t>
            </w:r>
          </w:p>
          <w:p w14:paraId="3D220689" w14:textId="77777777" w:rsidR="004C63C6" w:rsidRPr="0081056D" w:rsidRDefault="004C63C6" w:rsidP="004C63C6">
            <w:pPr>
              <w:pStyle w:val="Listeafsnit"/>
              <w:numPr>
                <w:ilvl w:val="0"/>
                <w:numId w:val="2"/>
              </w:numPr>
            </w:pPr>
            <w:r w:rsidRPr="003F264D">
              <w:t xml:space="preserve">Understøtte den rehabiliterende </w:t>
            </w:r>
            <w:r w:rsidRPr="0081056D">
              <w:t>tankegang</w:t>
            </w:r>
          </w:p>
          <w:p w14:paraId="5D619D52" w14:textId="77777777" w:rsidR="004C63C6" w:rsidRPr="0081056D" w:rsidRDefault="004C63C6" w:rsidP="004C63C6">
            <w:pPr>
              <w:pStyle w:val="Listeafsnit"/>
              <w:numPr>
                <w:ilvl w:val="0"/>
                <w:numId w:val="2"/>
              </w:numPr>
            </w:pPr>
            <w:r>
              <w:t>I samarbejde med ledelsen, u</w:t>
            </w:r>
            <w:r w:rsidRPr="0081056D">
              <w:t xml:space="preserve">darbejde tids- og handleplaner efter </w:t>
            </w:r>
            <w:r>
              <w:t>diverse tilsyn</w:t>
            </w:r>
            <w:r w:rsidRPr="0081056D">
              <w:t xml:space="preserve"> samt </w:t>
            </w:r>
            <w:r>
              <w:t xml:space="preserve">varetage </w:t>
            </w:r>
            <w:r w:rsidRPr="0081056D">
              <w:t>opfølgning gennem formidling af resultater og undervisning ift. opmærksomhedspunkter</w:t>
            </w:r>
          </w:p>
          <w:p w14:paraId="04DD3C11" w14:textId="77777777" w:rsidR="004C63C6" w:rsidRPr="00E26D1E" w:rsidRDefault="004C63C6" w:rsidP="004C63C6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 w:rsidRPr="0081056D">
              <w:t xml:space="preserve">Arbejde i tæt relation til plejepersonalet med henblik på at undervise, vejlede og rådgive i konkrete problemstillinger </w:t>
            </w:r>
          </w:p>
          <w:p w14:paraId="36561385" w14:textId="77777777" w:rsidR="004C63C6" w:rsidRPr="0081056D" w:rsidRDefault="004C63C6" w:rsidP="004C63C6">
            <w:pPr>
              <w:pStyle w:val="Listeafsnit"/>
              <w:numPr>
                <w:ilvl w:val="0"/>
                <w:numId w:val="2"/>
              </w:numPr>
            </w:pPr>
            <w:r w:rsidRPr="0081056D">
              <w:t>I samarbejde med ledelsen</w:t>
            </w:r>
            <w:r>
              <w:t>,</w:t>
            </w:r>
            <w:r w:rsidRPr="0081056D">
              <w:t xml:space="preserve"> medvirke ved introduktion af nyansatte plejepersonaler i relation til bl.a. sygeplejeopgaver og dokumentation.</w:t>
            </w:r>
          </w:p>
          <w:p w14:paraId="1F37A9C3" w14:textId="77777777" w:rsidR="004C63C6" w:rsidRDefault="004C63C6" w:rsidP="004C63C6">
            <w:pPr>
              <w:pStyle w:val="Listeafsnit"/>
              <w:numPr>
                <w:ilvl w:val="0"/>
                <w:numId w:val="2"/>
              </w:numPr>
            </w:pPr>
            <w:r>
              <w:t>Være opsøgende i samarbejde med ledelsen i forhold til nye faglige tiltag på social- og sundhedsområdet</w:t>
            </w:r>
          </w:p>
          <w:p w14:paraId="35786C84" w14:textId="77777777" w:rsidR="004C63C6" w:rsidRDefault="004C63C6" w:rsidP="004C63C6">
            <w:pPr>
              <w:pStyle w:val="Listeafsnit"/>
              <w:numPr>
                <w:ilvl w:val="0"/>
                <w:numId w:val="2"/>
              </w:numPr>
            </w:pPr>
            <w:r>
              <w:t>I samarbejde med ledelsen have opmærksomhed på de hygiejniske retningslinjer</w:t>
            </w:r>
          </w:p>
          <w:p w14:paraId="67E7D326" w14:textId="77777777" w:rsidR="004C63C6" w:rsidRDefault="004C63C6" w:rsidP="004C63C6">
            <w:pPr>
              <w:pStyle w:val="Listeafsnit"/>
              <w:numPr>
                <w:ilvl w:val="0"/>
                <w:numId w:val="2"/>
              </w:numPr>
            </w:pPr>
            <w:r>
              <w:t>Deltage i udviklingsarbejde i samarbejde med stabens konsulenter</w:t>
            </w:r>
          </w:p>
          <w:p w14:paraId="439C58C8" w14:textId="77777777" w:rsidR="004C63C6" w:rsidRPr="0081056D" w:rsidRDefault="004C63C6" w:rsidP="004C63C6">
            <w:pPr>
              <w:pStyle w:val="Listeafsnit"/>
              <w:numPr>
                <w:ilvl w:val="0"/>
                <w:numId w:val="2"/>
              </w:numPr>
            </w:pPr>
            <w:r>
              <w:t>V</w:t>
            </w:r>
            <w:r w:rsidRPr="0081056D">
              <w:t>ære opsøgende i forhold til nye nationale standarder på sygeplejeområdet.</w:t>
            </w:r>
          </w:p>
          <w:p w14:paraId="6006D3C9" w14:textId="77777777" w:rsidR="004C63C6" w:rsidRPr="003F264D" w:rsidRDefault="004C63C6" w:rsidP="004C63C6">
            <w:pPr>
              <w:pStyle w:val="Listeafsnit"/>
              <w:numPr>
                <w:ilvl w:val="0"/>
                <w:numId w:val="2"/>
              </w:numPr>
            </w:pPr>
            <w:r w:rsidRPr="008038FD">
              <w:t>Sparringspartner for om</w:t>
            </w:r>
            <w:r w:rsidRPr="003F264D">
              <w:t>rådeleder, teamledere og konsulenter</w:t>
            </w:r>
          </w:p>
          <w:p w14:paraId="00F7ABC7" w14:textId="77777777" w:rsidR="004C63C6" w:rsidRPr="008038FD" w:rsidRDefault="004C63C6" w:rsidP="004C63C6">
            <w:pPr>
              <w:pStyle w:val="Listeafsnit"/>
              <w:numPr>
                <w:ilvl w:val="0"/>
                <w:numId w:val="2"/>
              </w:numPr>
            </w:pPr>
            <w:r w:rsidRPr="003F264D">
              <w:t xml:space="preserve">Tæt dialog med områdelederen, souschef </w:t>
            </w:r>
            <w:r w:rsidRPr="008038FD">
              <w:t xml:space="preserve">og teamledere i forhold til prioritering af indsatser </w:t>
            </w:r>
          </w:p>
          <w:p w14:paraId="38859808" w14:textId="77777777" w:rsidR="004C63C6" w:rsidRPr="008038FD" w:rsidRDefault="004C63C6" w:rsidP="004C63C6">
            <w:pPr>
              <w:pStyle w:val="Listeafsnit"/>
              <w:numPr>
                <w:ilvl w:val="0"/>
                <w:numId w:val="2"/>
              </w:numPr>
            </w:pPr>
            <w:r w:rsidRPr="008038FD">
              <w:t>Deltage og tage initiativ til tværfagligt samarbejde både internt og eksternt</w:t>
            </w:r>
          </w:p>
          <w:p w14:paraId="78264139" w14:textId="77777777" w:rsidR="004C63C6" w:rsidRPr="008038FD" w:rsidRDefault="004C63C6" w:rsidP="004C63C6">
            <w:pPr>
              <w:pStyle w:val="Listeafsnit"/>
              <w:numPr>
                <w:ilvl w:val="0"/>
                <w:numId w:val="2"/>
              </w:numPr>
            </w:pPr>
            <w:r w:rsidRPr="008038FD">
              <w:t>Medvirke til at sikre ensartethed og systematik på ældreområdet</w:t>
            </w:r>
          </w:p>
          <w:p w14:paraId="6EA11699" w14:textId="77777777" w:rsidR="004C63C6" w:rsidRPr="005203AD" w:rsidRDefault="004C63C6" w:rsidP="004C63C6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 w:rsidRPr="008038FD">
              <w:t xml:space="preserve">Deltagelse i netværk for områdesygeplejersker </w:t>
            </w:r>
          </w:p>
        </w:tc>
      </w:tr>
      <w:tr w:rsidR="004C63C6" w14:paraId="1A46B445" w14:textId="77777777" w:rsidTr="00F25F20">
        <w:tc>
          <w:tcPr>
            <w:tcW w:w="3545" w:type="dxa"/>
          </w:tcPr>
          <w:p w14:paraId="7F215B25" w14:textId="77777777" w:rsidR="004C63C6" w:rsidRDefault="004C63C6" w:rsidP="00F25F20">
            <w:r>
              <w:t>Ansættelsesform og omfang</w:t>
            </w:r>
          </w:p>
        </w:tc>
        <w:tc>
          <w:tcPr>
            <w:tcW w:w="6804" w:type="dxa"/>
          </w:tcPr>
          <w:p w14:paraId="3DB28C2F" w14:textId="77777777" w:rsidR="004C63C6" w:rsidRDefault="004C63C6" w:rsidP="00F25F20">
            <w:r>
              <w:t>37 timer/uge eller ansættelsesbrøk efter aftale.</w:t>
            </w:r>
          </w:p>
          <w:p w14:paraId="05B8B6BA" w14:textId="77777777" w:rsidR="004C63C6" w:rsidRDefault="004C63C6" w:rsidP="00F25F20">
            <w:r>
              <w:lastRenderedPageBreak/>
              <w:t>Arbejdet tilrettelægges primært i dagtimerne, men der kan forekomme aften-nattevagter.</w:t>
            </w:r>
          </w:p>
        </w:tc>
      </w:tr>
      <w:tr w:rsidR="004C63C6" w14:paraId="26280119" w14:textId="77777777" w:rsidTr="00F25F20">
        <w:tc>
          <w:tcPr>
            <w:tcW w:w="3545" w:type="dxa"/>
          </w:tcPr>
          <w:p w14:paraId="257E8579" w14:textId="77777777" w:rsidR="004C63C6" w:rsidRDefault="004C63C6" w:rsidP="00F25F20">
            <w:r>
              <w:lastRenderedPageBreak/>
              <w:t>Godkendelse</w:t>
            </w:r>
          </w:p>
        </w:tc>
        <w:tc>
          <w:tcPr>
            <w:tcW w:w="6804" w:type="dxa"/>
          </w:tcPr>
          <w:p w14:paraId="01D33499" w14:textId="77777777" w:rsidR="004C63C6" w:rsidRDefault="004C63C6" w:rsidP="00F25F20">
            <w:r>
              <w:t>Dato                              Godkendt af:</w:t>
            </w:r>
          </w:p>
          <w:p w14:paraId="1E95898E" w14:textId="77777777" w:rsidR="004C63C6" w:rsidRDefault="004C63C6" w:rsidP="00F25F20"/>
          <w:p w14:paraId="69CADA5D" w14:textId="77777777" w:rsidR="004C63C6" w:rsidRDefault="004C63C6" w:rsidP="00F25F20">
            <w:r>
              <w:t xml:space="preserve">10.2.2022                    </w:t>
            </w:r>
            <w:proofErr w:type="spellStart"/>
            <w:r>
              <w:t>Konst</w:t>
            </w:r>
            <w:proofErr w:type="spellEnd"/>
            <w:r>
              <w:t>. Ældrechef Lone Boysen</w:t>
            </w:r>
          </w:p>
        </w:tc>
      </w:tr>
    </w:tbl>
    <w:p w14:paraId="6A7671B1" w14:textId="77777777" w:rsidR="00C356C2" w:rsidRDefault="00C356C2"/>
    <w:sectPr w:rsidR="00C35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C18F" w14:textId="77777777" w:rsidR="003A2960" w:rsidRDefault="003A2960" w:rsidP="003A2960">
      <w:pPr>
        <w:spacing w:after="0" w:line="240" w:lineRule="auto"/>
      </w:pPr>
      <w:r>
        <w:separator/>
      </w:r>
    </w:p>
  </w:endnote>
  <w:endnote w:type="continuationSeparator" w:id="0">
    <w:p w14:paraId="2FCA6C7A" w14:textId="77777777" w:rsidR="003A2960" w:rsidRDefault="003A2960" w:rsidP="003A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7165" w14:textId="77777777" w:rsidR="003A2960" w:rsidRDefault="003A296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FDC5" w14:textId="77777777" w:rsidR="003A2960" w:rsidRDefault="003A296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C86E" w14:textId="77777777" w:rsidR="003A2960" w:rsidRDefault="003A29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41F4" w14:textId="77777777" w:rsidR="003A2960" w:rsidRDefault="003A2960" w:rsidP="003A2960">
      <w:pPr>
        <w:spacing w:after="0" w:line="240" w:lineRule="auto"/>
      </w:pPr>
      <w:r>
        <w:separator/>
      </w:r>
    </w:p>
  </w:footnote>
  <w:footnote w:type="continuationSeparator" w:id="0">
    <w:p w14:paraId="39AAA5AB" w14:textId="77777777" w:rsidR="003A2960" w:rsidRDefault="003A2960" w:rsidP="003A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5FEE" w14:textId="77777777" w:rsidR="003A2960" w:rsidRDefault="003A296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1E79" w14:textId="7A628476" w:rsidR="003A2960" w:rsidRDefault="003A2960">
    <w:pPr>
      <w:pStyle w:val="Sidehoved"/>
    </w:pPr>
    <w:r>
      <w:t>Dok.nr. 20346-22</w:t>
    </w:r>
  </w:p>
  <w:p w14:paraId="6439F521" w14:textId="77777777" w:rsidR="003A2960" w:rsidRDefault="003A296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A213" w14:textId="77777777" w:rsidR="003A2960" w:rsidRDefault="003A29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A90"/>
    <w:multiLevelType w:val="hybridMultilevel"/>
    <w:tmpl w:val="41801EB4"/>
    <w:lvl w:ilvl="0" w:tplc="399A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6B0D"/>
    <w:multiLevelType w:val="hybridMultilevel"/>
    <w:tmpl w:val="75BAFD6A"/>
    <w:lvl w:ilvl="0" w:tplc="7F1A92F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C6"/>
    <w:rsid w:val="003A2960"/>
    <w:rsid w:val="004C63C6"/>
    <w:rsid w:val="00C356C2"/>
    <w:rsid w:val="00E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681F"/>
  <w15:chartTrackingRefBased/>
  <w15:docId w15:val="{557B5B77-2CC8-4E64-916A-E8D72D86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C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C63C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A2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2960"/>
  </w:style>
  <w:style w:type="paragraph" w:styleId="Sidefod">
    <w:name w:val="footer"/>
    <w:basedOn w:val="Normal"/>
    <w:link w:val="SidefodTegn"/>
    <w:uiPriority w:val="99"/>
    <w:unhideWhenUsed/>
    <w:rsid w:val="003A2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2228</Characters>
  <Application>Microsoft Office Word</Application>
  <DocSecurity>4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Billeschou</dc:creator>
  <cp:keywords/>
  <dc:description/>
  <cp:lastModifiedBy>Conny Arsenianz Karlskov</cp:lastModifiedBy>
  <cp:revision>2</cp:revision>
  <dcterms:created xsi:type="dcterms:W3CDTF">2022-03-17T11:16:00Z</dcterms:created>
  <dcterms:modified xsi:type="dcterms:W3CDTF">2022-03-17T11:16:00Z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{FD422380-7003-4C03-B98E-FF8BD6941B0B}</vt:lpwstr>
  </property>
</Properties>
</file>