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BF64" w14:textId="77777777" w:rsidR="00FF6EF5" w:rsidRDefault="00FF6EF5" w:rsidP="00E022FE">
      <w:pPr>
        <w:rPr>
          <w:rFonts w:asciiTheme="minorHAnsi" w:hAnsiTheme="minorHAnsi" w:cstheme="minorHAnsi"/>
          <w:sz w:val="22"/>
          <w:szCs w:val="22"/>
        </w:rPr>
      </w:pPr>
    </w:p>
    <w:p w14:paraId="723B3850" w14:textId="53B26932" w:rsidR="00E022FE" w:rsidRPr="00FD7748" w:rsidRDefault="00E022FE" w:rsidP="00E022FE">
      <w:pPr>
        <w:rPr>
          <w:rFonts w:asciiTheme="minorHAnsi" w:hAnsiTheme="minorHAnsi" w:cstheme="minorHAnsi"/>
          <w:sz w:val="22"/>
          <w:szCs w:val="22"/>
        </w:rPr>
      </w:pPr>
      <w:r w:rsidRPr="00FD7748">
        <w:rPr>
          <w:rFonts w:asciiTheme="minorHAnsi" w:hAnsiTheme="minorHAnsi" w:cstheme="minorHAnsi"/>
          <w:sz w:val="22"/>
          <w:szCs w:val="22"/>
        </w:rPr>
        <w:t>Varde Kommune</w:t>
      </w:r>
      <w:r w:rsidR="00207A7A">
        <w:rPr>
          <w:rFonts w:asciiTheme="minorHAnsi" w:hAnsiTheme="minorHAnsi" w:cstheme="minorHAnsi"/>
          <w:sz w:val="22"/>
          <w:szCs w:val="22"/>
        </w:rPr>
        <w:t xml:space="preserve">, </w:t>
      </w:r>
      <w:r w:rsidRPr="00FD7748">
        <w:rPr>
          <w:rFonts w:asciiTheme="minorHAnsi" w:hAnsiTheme="minorHAnsi" w:cstheme="minorHAnsi"/>
          <w:sz w:val="22"/>
          <w:szCs w:val="22"/>
        </w:rPr>
        <w:t>Børn og Familie</w:t>
      </w:r>
    </w:p>
    <w:p w14:paraId="5331AAF2" w14:textId="3377F4CF" w:rsidR="00355D0B" w:rsidRPr="00FD7748" w:rsidRDefault="005A2EAB" w:rsidP="00E022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Frisvadvej 35</w:t>
      </w:r>
      <w:r w:rsidR="00207A7A">
        <w:rPr>
          <w:rFonts w:asciiTheme="minorHAnsi" w:hAnsiTheme="minorHAnsi" w:cstheme="minorHAnsi"/>
          <w:sz w:val="22"/>
          <w:szCs w:val="22"/>
        </w:rPr>
        <w:t xml:space="preserve">, </w:t>
      </w:r>
      <w:r w:rsidR="00E022FE" w:rsidRPr="00FD7748">
        <w:rPr>
          <w:rFonts w:asciiTheme="minorHAnsi" w:hAnsiTheme="minorHAnsi" w:cstheme="minorHAnsi"/>
          <w:sz w:val="22"/>
          <w:szCs w:val="22"/>
        </w:rPr>
        <w:t xml:space="preserve">6800 Varde </w:t>
      </w:r>
    </w:p>
    <w:p w14:paraId="18C6B9B5" w14:textId="0F0589A6" w:rsidR="00DB1843" w:rsidRDefault="00E022FE" w:rsidP="00E022F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D7748">
        <w:rPr>
          <w:rFonts w:asciiTheme="minorHAnsi" w:hAnsiTheme="minorHAnsi" w:cstheme="minorHAnsi"/>
          <w:sz w:val="22"/>
          <w:szCs w:val="22"/>
        </w:rPr>
        <w:t>Mail</w:t>
      </w:r>
      <w:r w:rsidRPr="00207A7A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hyperlink r:id="rId7" w:history="1">
        <w:r w:rsidR="00355D0B" w:rsidRPr="00FB6E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sikkerpost@varde.d</w:t>
        </w:r>
        <w:r w:rsidR="00355D0B" w:rsidRPr="00FB6EC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k</w:t>
        </w:r>
      </w:hyperlink>
      <w:r w:rsidR="00355D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6DF3B1" w14:textId="77777777" w:rsidR="00355D0B" w:rsidRDefault="00355D0B" w:rsidP="00E022F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CAD0170" w14:textId="14C72988" w:rsidR="00355D0B" w:rsidRPr="00207A7A" w:rsidRDefault="00355D0B" w:rsidP="00E022F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Dette </w:t>
      </w:r>
      <w:r w:rsidRPr="00355D0B">
        <w:rPr>
          <w:rFonts w:asciiTheme="minorHAnsi" w:hAnsiTheme="minorHAnsi" w:cstheme="minorHAnsi"/>
          <w:i/>
          <w:iCs/>
          <w:sz w:val="22"/>
          <w:szCs w:val="22"/>
        </w:rPr>
        <w:t>underretningsskema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skal enten</w:t>
      </w:r>
      <w:r w:rsidRPr="00355D0B">
        <w:rPr>
          <w:rFonts w:asciiTheme="minorHAnsi" w:hAnsiTheme="minorHAnsi" w:cstheme="minorHAnsi"/>
          <w:i/>
          <w:iCs/>
          <w:sz w:val="22"/>
          <w:szCs w:val="22"/>
        </w:rPr>
        <w:t xml:space="preserve"> aflevere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355D0B">
        <w:rPr>
          <w:rFonts w:asciiTheme="minorHAnsi" w:hAnsiTheme="minorHAnsi" w:cstheme="minorHAnsi"/>
          <w:i/>
          <w:iCs/>
          <w:sz w:val="22"/>
          <w:szCs w:val="22"/>
        </w:rPr>
        <w:t xml:space="preserve"> hos Børn og Familie – Myndighed eller sender sikkert til </w:t>
      </w:r>
      <w:hyperlink r:id="rId8" w:tgtFrame="_blank" w:history="1">
        <w:r w:rsidRPr="00355D0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sikkerpost@varde.dk</w:t>
        </w:r>
      </w:hyperlink>
      <w:r w:rsidRPr="00355D0B">
        <w:rPr>
          <w:rFonts w:asciiTheme="minorHAnsi" w:hAnsiTheme="minorHAnsi" w:cstheme="minorHAnsi"/>
          <w:i/>
          <w:iCs/>
          <w:sz w:val="22"/>
          <w:szCs w:val="22"/>
        </w:rPr>
        <w:t xml:space="preserve"> med emnet: Underretning.</w:t>
      </w:r>
    </w:p>
    <w:tbl>
      <w:tblPr>
        <w:tblStyle w:val="Almindeligtabel1"/>
        <w:tblW w:w="0" w:type="auto"/>
        <w:tblLook w:val="0200" w:firstRow="0" w:lastRow="0" w:firstColumn="0" w:lastColumn="0" w:noHBand="1" w:noVBand="0"/>
      </w:tblPr>
      <w:tblGrid>
        <w:gridCol w:w="6374"/>
        <w:gridCol w:w="3254"/>
      </w:tblGrid>
      <w:tr w:rsidR="007C73AB" w14:paraId="2A386C01" w14:textId="77777777" w:rsidTr="008040B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566FA1A5" w14:textId="77777777" w:rsidR="00DB1843" w:rsidRPr="007C73AB" w:rsidRDefault="00DB1843" w:rsidP="00FF6EF5">
            <w:pPr>
              <w:pStyle w:val="paragraf"/>
              <w:shd w:val="clear" w:color="auto" w:fill="F9F9FB"/>
              <w:spacing w:before="200" w:beforeAutospacing="0" w:after="0" w:afterAutospacing="0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FD7748">
              <w:rPr>
                <w:rStyle w:val="paragrafnr"/>
                <w:rFonts w:asciiTheme="minorHAnsi" w:hAnsiTheme="minorHAnsi" w:cstheme="minorHAnsi"/>
                <w:b/>
                <w:bCs/>
                <w:i/>
                <w:iCs/>
                <w:color w:val="212529"/>
                <w:sz w:val="22"/>
                <w:szCs w:val="22"/>
              </w:rPr>
              <w:t>§ 153.</w:t>
            </w:r>
            <w:r w:rsidRPr="00FD7748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Personer, der udøver offentlig tjeneste eller offentligt hverv, skal underrette kommunalbestyrelsen, hvis de under udøvelsen af tjenesten eller hvervet får kendskab til eller grund til at antage,</w:t>
            </w:r>
          </w:p>
          <w:p w14:paraId="13992158" w14:textId="77777777" w:rsidR="00DB1843" w:rsidRPr="007C73AB" w:rsidRDefault="00DB1843" w:rsidP="00DB1843">
            <w:pPr>
              <w:pStyle w:val="liste1"/>
              <w:shd w:val="clear" w:color="auto" w:fill="F9F9F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7C73AB">
              <w:rPr>
                <w:rStyle w:val="liste1nr"/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1)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at et barn eller en ung under 18 år kan have behov for særlig støtte,</w:t>
            </w:r>
          </w:p>
          <w:p w14:paraId="74A0DDBF" w14:textId="77777777" w:rsidR="00DB1843" w:rsidRPr="007C73AB" w:rsidRDefault="00DB1843" w:rsidP="00DB1843">
            <w:pPr>
              <w:pStyle w:val="liste1"/>
              <w:shd w:val="clear" w:color="auto" w:fill="F9F9F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7C73AB">
              <w:rPr>
                <w:rStyle w:val="liste1nr"/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2)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at et barn umiddelbart efter fødslen kan få behov for særlig støtte på grund af de vordende forældres forhold,</w:t>
            </w:r>
          </w:p>
          <w:p w14:paraId="5A67CBBE" w14:textId="77777777" w:rsidR="00DB1843" w:rsidRPr="007C73AB" w:rsidRDefault="00DB1843" w:rsidP="00DB1843">
            <w:pPr>
              <w:pStyle w:val="liste1"/>
              <w:shd w:val="clear" w:color="auto" w:fill="F9F9F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7C73AB">
              <w:rPr>
                <w:rStyle w:val="liste1nr"/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3)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at et barn eller en ung under 18 år kan have behov for særlig støtte på grund af barnets eller den unges ulovlige skolefravær eller undladelse af at opfylde undervisningspligten, eller</w:t>
            </w:r>
          </w:p>
          <w:p w14:paraId="5B000C77" w14:textId="77777777" w:rsidR="00DB1843" w:rsidRPr="007C73AB" w:rsidRDefault="00DB1843" w:rsidP="00DB1843">
            <w:pPr>
              <w:pStyle w:val="liste1"/>
              <w:shd w:val="clear" w:color="auto" w:fill="F9F9F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7C73AB">
              <w:rPr>
                <w:rStyle w:val="liste1nr"/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4)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at et barn eller en ung under 18 år har været udsat for overgreb.</w:t>
            </w:r>
          </w:p>
          <w:p w14:paraId="6487B23E" w14:textId="7D7E6FB8" w:rsidR="00DB1843" w:rsidRPr="00DB1843" w:rsidRDefault="00DB1843" w:rsidP="00DB1843">
            <w:pPr>
              <w:pStyle w:val="stk2"/>
              <w:shd w:val="clear" w:color="auto" w:fill="F9F9FB"/>
              <w:spacing w:before="0" w:beforeAutospacing="0" w:after="0" w:afterAutospacing="0"/>
              <w:ind w:left="22" w:firstLine="240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</w:pPr>
            <w:r w:rsidRPr="007C73AB">
              <w:rPr>
                <w:rStyle w:val="stknr"/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Stk. 2.</w:t>
            </w:r>
            <w:r w:rsidRPr="007C73AB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</w:rPr>
              <w:t> Skoleledere på folkeskoler skal underrette kommunalbestyrelsen, når en elev har ulovligt skolefravær på 15 pct. eller derover inden for et kvartal.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6ED7099F" w14:textId="19C3232F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Hvis du er i tvivl om de oplysninger du har kendskab til, bør føre til en underretning</w:t>
            </w:r>
            <w:r w:rsidR="00F548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eller evt. kan </w:t>
            </w:r>
            <w:r w:rsidR="009A3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afhjælpes </w:t>
            </w:r>
            <w:r w:rsidR="00A84CC3">
              <w:rPr>
                <w:rFonts w:asciiTheme="minorHAnsi" w:hAnsiTheme="minorHAnsi" w:cstheme="minorHAnsi"/>
                <w:bCs/>
                <w:sz w:val="22"/>
                <w:szCs w:val="22"/>
              </w:rPr>
              <w:t>gennem</w:t>
            </w:r>
            <w:r w:rsidR="009A3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 koordineringsmøde, råd og vejledning etc.</w:t>
            </w: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du velkommen til at kontakte</w:t>
            </w:r>
            <w:r w:rsidR="00A84C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modtagelsen i Børn og Familie.</w:t>
            </w:r>
          </w:p>
          <w:p w14:paraId="01BA0B65" w14:textId="77777777" w:rsidR="00A84CC3" w:rsidRDefault="00A84CC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D9C48" w14:textId="437F3250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Tlf. 7994 7828.</w:t>
            </w:r>
          </w:p>
          <w:p w14:paraId="60E48353" w14:textId="188BBF88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Mandag 8.30-15.30</w:t>
            </w:r>
          </w:p>
          <w:p w14:paraId="443F8C6A" w14:textId="485E871B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Tirsdag 8.30-15.30</w:t>
            </w:r>
          </w:p>
          <w:p w14:paraId="7733049A" w14:textId="1EA204C7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Onsdag 8.30-15.30</w:t>
            </w:r>
          </w:p>
          <w:p w14:paraId="78B5CDB3" w14:textId="5BEBA6A3" w:rsidR="00DB1843" w:rsidRPr="007C73AB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Torsdag 8.30-17.00</w:t>
            </w:r>
          </w:p>
          <w:p w14:paraId="44CDE78A" w14:textId="51ACCB32" w:rsidR="00DB1843" w:rsidRPr="00DB1843" w:rsidRDefault="00DB1843" w:rsidP="00DB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bCs/>
                <w:sz w:val="22"/>
                <w:szCs w:val="22"/>
              </w:rPr>
              <w:t>Fredag 8.30-13.00</w:t>
            </w:r>
          </w:p>
        </w:tc>
      </w:tr>
    </w:tbl>
    <w:p w14:paraId="672A0681" w14:textId="7CDE9889" w:rsidR="004A21A6" w:rsidRPr="00FD7748" w:rsidRDefault="004A21A6" w:rsidP="00E022F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lmindeligtabel1"/>
        <w:tblW w:w="0" w:type="auto"/>
        <w:tblLook w:val="0600" w:firstRow="0" w:lastRow="0" w:firstColumn="0" w:lastColumn="0" w:noHBand="1" w:noVBand="1"/>
      </w:tblPr>
      <w:tblGrid>
        <w:gridCol w:w="3414"/>
        <w:gridCol w:w="2000"/>
        <w:gridCol w:w="2151"/>
        <w:gridCol w:w="2063"/>
      </w:tblGrid>
      <w:tr w:rsidR="00C20499" w14:paraId="45640964" w14:textId="45CEFEF6" w:rsidTr="00FB2E33">
        <w:tc>
          <w:tcPr>
            <w:tcW w:w="3414" w:type="dxa"/>
            <w:vMerge w:val="restart"/>
          </w:tcPr>
          <w:p w14:paraId="3D4A8319" w14:textId="1F163B10" w:rsidR="00C20499" w:rsidRPr="00AA6184" w:rsidRDefault="00C20499" w:rsidP="00E022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b/>
                <w:sz w:val="22"/>
                <w:szCs w:val="22"/>
              </w:rPr>
              <w:t>Barnet som underretningen vedrører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6E942BDF" w14:textId="4F87EDCA" w:rsidR="00C20499" w:rsidRPr="00AA6184" w:rsidRDefault="00C20499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</w:p>
        </w:tc>
        <w:tc>
          <w:tcPr>
            <w:tcW w:w="4214" w:type="dxa"/>
            <w:gridSpan w:val="2"/>
            <w:shd w:val="clear" w:color="auto" w:fill="D9D9D9" w:themeFill="background1" w:themeFillShade="D9"/>
          </w:tcPr>
          <w:p w14:paraId="7DFE0715" w14:textId="433FE422" w:rsidR="00C20499" w:rsidRPr="00AA6184" w:rsidRDefault="00C20499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3429F472" w14:textId="15629F73" w:rsidTr="00FF7F90">
        <w:tc>
          <w:tcPr>
            <w:tcW w:w="3414" w:type="dxa"/>
            <w:vMerge/>
          </w:tcPr>
          <w:p w14:paraId="29C91314" w14:textId="77777777" w:rsidR="00C20499" w:rsidRPr="00AA6184" w:rsidRDefault="00C20499" w:rsidP="00E022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21EDA043" w14:textId="7C0152E2" w:rsidR="00C20499" w:rsidRPr="00AA6184" w:rsidRDefault="00C20499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bCs/>
                <w:sz w:val="22"/>
                <w:szCs w:val="22"/>
              </w:rPr>
              <w:t>Cpr. nr.</w:t>
            </w:r>
          </w:p>
        </w:tc>
        <w:tc>
          <w:tcPr>
            <w:tcW w:w="4214" w:type="dxa"/>
            <w:gridSpan w:val="2"/>
          </w:tcPr>
          <w:p w14:paraId="24FC8E5A" w14:textId="12FE4DF4" w:rsidR="00C20499" w:rsidRPr="00AA6184" w:rsidRDefault="00C20499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139375EC" w14:textId="07EDD29D" w:rsidTr="008040B6">
        <w:tc>
          <w:tcPr>
            <w:tcW w:w="3414" w:type="dxa"/>
            <w:vMerge/>
          </w:tcPr>
          <w:p w14:paraId="4893858A" w14:textId="77777777" w:rsidR="00C20499" w:rsidRPr="00AA6184" w:rsidRDefault="00C20499" w:rsidP="00E022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5E76EDF3" w14:textId="4893298A" w:rsidR="00C20499" w:rsidRPr="00AA6184" w:rsidRDefault="00C20499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4214" w:type="dxa"/>
            <w:gridSpan w:val="2"/>
            <w:shd w:val="clear" w:color="auto" w:fill="D9D9D9" w:themeFill="background1" w:themeFillShade="D9"/>
          </w:tcPr>
          <w:p w14:paraId="53504B45" w14:textId="77777777" w:rsidR="00C20499" w:rsidRPr="00AA6184" w:rsidRDefault="00C20499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4433304D" w14:textId="4A647C1E" w:rsidTr="00FF7F90">
        <w:tc>
          <w:tcPr>
            <w:tcW w:w="3414" w:type="dxa"/>
            <w:vMerge w:val="restart"/>
          </w:tcPr>
          <w:p w14:paraId="1B1F8EC4" w14:textId="79CC2DA4" w:rsidR="00C20499" w:rsidRPr="00AA6184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Forældrene til barnet </w:t>
            </w:r>
          </w:p>
        </w:tc>
        <w:tc>
          <w:tcPr>
            <w:tcW w:w="2000" w:type="dxa"/>
          </w:tcPr>
          <w:p w14:paraId="24B4B93D" w14:textId="5E103015" w:rsidR="00C20499" w:rsidRPr="00AA6184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6184">
              <w:rPr>
                <w:rFonts w:asciiTheme="minorHAnsi" w:hAnsiTheme="minorHAnsi" w:cstheme="minorHAnsi"/>
                <w:bCs/>
                <w:sz w:val="22"/>
                <w:szCs w:val="22"/>
              </w:rPr>
              <w:t>Navn</w:t>
            </w:r>
          </w:p>
        </w:tc>
        <w:tc>
          <w:tcPr>
            <w:tcW w:w="4214" w:type="dxa"/>
            <w:gridSpan w:val="2"/>
          </w:tcPr>
          <w:p w14:paraId="223C1E36" w14:textId="77777777" w:rsidR="00C20499" w:rsidRPr="00AA6184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3D49F360" w14:textId="775FBC2E" w:rsidTr="008040B6">
        <w:tc>
          <w:tcPr>
            <w:tcW w:w="3414" w:type="dxa"/>
            <w:vMerge/>
          </w:tcPr>
          <w:p w14:paraId="7AD0DD53" w14:textId="77777777" w:rsidR="00C20499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39C7B3D0" w14:textId="2E11844D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Cpr. nr.</w:t>
            </w:r>
          </w:p>
        </w:tc>
        <w:tc>
          <w:tcPr>
            <w:tcW w:w="4214" w:type="dxa"/>
            <w:gridSpan w:val="2"/>
            <w:shd w:val="clear" w:color="auto" w:fill="D9D9D9" w:themeFill="background1" w:themeFillShade="D9"/>
          </w:tcPr>
          <w:p w14:paraId="0F5288B0" w14:textId="77777777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21A44DE4" w14:textId="6C528ED1" w:rsidTr="00FF7F90">
        <w:tc>
          <w:tcPr>
            <w:tcW w:w="3414" w:type="dxa"/>
            <w:vMerge/>
          </w:tcPr>
          <w:p w14:paraId="590A8849" w14:textId="77777777" w:rsidR="00C20499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041B2D44" w14:textId="710D3C4F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4214" w:type="dxa"/>
            <w:gridSpan w:val="2"/>
          </w:tcPr>
          <w:p w14:paraId="7F07D6DB" w14:textId="77777777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2EC3" w14:paraId="42923AB7" w14:textId="6ACA790E" w:rsidTr="008040B6">
        <w:tc>
          <w:tcPr>
            <w:tcW w:w="3414" w:type="dxa"/>
            <w:vMerge/>
          </w:tcPr>
          <w:p w14:paraId="374CE28B" w14:textId="77777777" w:rsidR="00E12EC3" w:rsidRDefault="00E12EC3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1B9BC99D" w14:textId="4FE6BE60" w:rsidR="00E12EC3" w:rsidRPr="00AE4760" w:rsidRDefault="00E12EC3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forældremyndighed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04F6FFF5" w14:textId="6C352717" w:rsidR="00E12EC3" w:rsidRPr="00AE4760" w:rsidRDefault="00E12EC3" w:rsidP="00E12E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257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9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3" w:type="dxa"/>
            <w:shd w:val="clear" w:color="auto" w:fill="D9D9D9" w:themeFill="background1" w:themeFillShade="D9"/>
          </w:tcPr>
          <w:p w14:paraId="47280F2F" w14:textId="3E225064" w:rsidR="00E12EC3" w:rsidRPr="00AE4760" w:rsidRDefault="00E12EC3" w:rsidP="00E12E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301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7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499" w14:paraId="0E8BC443" w14:textId="66DB54EA" w:rsidTr="00FF7F90">
        <w:tc>
          <w:tcPr>
            <w:tcW w:w="3414" w:type="dxa"/>
            <w:vMerge w:val="restart"/>
          </w:tcPr>
          <w:p w14:paraId="7EE35E89" w14:textId="2D43ACBB" w:rsidR="00C20499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Forældrene til barnet </w:t>
            </w:r>
          </w:p>
        </w:tc>
        <w:tc>
          <w:tcPr>
            <w:tcW w:w="2000" w:type="dxa"/>
          </w:tcPr>
          <w:p w14:paraId="73AEA8B9" w14:textId="18463D6E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Navn</w:t>
            </w:r>
          </w:p>
        </w:tc>
        <w:tc>
          <w:tcPr>
            <w:tcW w:w="4214" w:type="dxa"/>
            <w:gridSpan w:val="2"/>
          </w:tcPr>
          <w:p w14:paraId="7689C9F9" w14:textId="77777777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69C39347" w14:textId="77777777" w:rsidTr="008040B6">
        <w:tc>
          <w:tcPr>
            <w:tcW w:w="3414" w:type="dxa"/>
            <w:vMerge/>
          </w:tcPr>
          <w:p w14:paraId="51E5DDFD" w14:textId="77777777" w:rsidR="00C20499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7A822758" w14:textId="59AF60FA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Cpr. nr.</w:t>
            </w:r>
          </w:p>
        </w:tc>
        <w:tc>
          <w:tcPr>
            <w:tcW w:w="4214" w:type="dxa"/>
            <w:gridSpan w:val="2"/>
            <w:shd w:val="clear" w:color="auto" w:fill="D9D9D9" w:themeFill="background1" w:themeFillShade="D9"/>
          </w:tcPr>
          <w:p w14:paraId="383F26E3" w14:textId="77777777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0499" w14:paraId="265369DE" w14:textId="77777777" w:rsidTr="00FF7F90">
        <w:tc>
          <w:tcPr>
            <w:tcW w:w="3414" w:type="dxa"/>
            <w:vMerge/>
          </w:tcPr>
          <w:p w14:paraId="6FA47676" w14:textId="77777777" w:rsidR="00C20499" w:rsidRDefault="00C20499" w:rsidP="00C20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13618847" w14:textId="3828439E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4214" w:type="dxa"/>
            <w:gridSpan w:val="2"/>
          </w:tcPr>
          <w:p w14:paraId="1B6900E1" w14:textId="77777777" w:rsidR="00C20499" w:rsidRPr="00AE4760" w:rsidRDefault="00C20499" w:rsidP="00C2049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12EC3" w14:paraId="5A83E6AE" w14:textId="77777777" w:rsidTr="008040B6">
        <w:tc>
          <w:tcPr>
            <w:tcW w:w="3414" w:type="dxa"/>
            <w:vMerge/>
          </w:tcPr>
          <w:p w14:paraId="691130FA" w14:textId="77777777" w:rsidR="00E12EC3" w:rsidRDefault="00E12EC3" w:rsidP="00E12E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5390E406" w14:textId="7BB6D458" w:rsidR="00E12EC3" w:rsidRPr="00AE4760" w:rsidRDefault="00E12EC3" w:rsidP="00E12E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>forældremyndighed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47A08C02" w14:textId="24550F7F" w:rsidR="00E12EC3" w:rsidRPr="00AE4760" w:rsidRDefault="00E12EC3" w:rsidP="00E12E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0675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7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3" w:type="dxa"/>
            <w:shd w:val="clear" w:color="auto" w:fill="D9D9D9" w:themeFill="background1" w:themeFillShade="D9"/>
          </w:tcPr>
          <w:p w14:paraId="2DA2D2F6" w14:textId="6E404683" w:rsidR="00E12EC3" w:rsidRPr="00AE4760" w:rsidRDefault="00E12EC3" w:rsidP="00E12E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96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7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9156FD6" w14:textId="767055E2" w:rsidR="00A2263D" w:rsidRDefault="00A2263D" w:rsidP="00E022F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lmindeligtabel1"/>
        <w:tblW w:w="0" w:type="auto"/>
        <w:tblLook w:val="0200" w:firstRow="0" w:lastRow="0" w:firstColumn="0" w:lastColumn="0" w:noHBand="1" w:noVBand="0"/>
      </w:tblPr>
      <w:tblGrid>
        <w:gridCol w:w="6374"/>
        <w:gridCol w:w="3254"/>
      </w:tblGrid>
      <w:tr w:rsidR="00A2263D" w:rsidRPr="00EF7458" w14:paraId="53941BCF" w14:textId="77777777" w:rsidTr="00EC4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6553F4AD" w14:textId="6C015279" w:rsidR="00A2263D" w:rsidRPr="007C73AB" w:rsidRDefault="00A2263D" w:rsidP="00C36C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Årsag til bekymring</w:t>
            </w:r>
            <w:r w:rsidR="007C73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0517034" w14:textId="04502660" w:rsidR="00334364" w:rsidRPr="00334364" w:rsidRDefault="00334364" w:rsidP="00C36C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D9D9D9" w:themeFill="background1" w:themeFillShade="D9"/>
          </w:tcPr>
          <w:p w14:paraId="5F4A6BA8" w14:textId="77777777" w:rsidR="00A2263D" w:rsidRPr="00BF00F2" w:rsidRDefault="00A2263D" w:rsidP="00302F16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00F2">
              <w:rPr>
                <w:rFonts w:asciiTheme="minorHAnsi" w:hAnsiTheme="minorHAnsi" w:cstheme="minorHAnsi"/>
                <w:sz w:val="22"/>
                <w:szCs w:val="22"/>
              </w:rPr>
              <w:t>Her laves en beskrivelse af det som giver anledning til bekymring, fx de</w:t>
            </w:r>
            <w:r w:rsidRPr="00BF00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bekymrende handlinger</w:t>
            </w:r>
            <w:r w:rsidRPr="00BF00F2">
              <w:rPr>
                <w:rFonts w:asciiTheme="minorHAnsi" w:hAnsiTheme="minorHAnsi" w:cstheme="minorHAnsi"/>
                <w:sz w:val="22"/>
                <w:szCs w:val="22"/>
              </w:rPr>
              <w:t xml:space="preserve"> hos barnet.</w:t>
            </w:r>
          </w:p>
          <w:p w14:paraId="4511026B" w14:textId="77777777" w:rsidR="00A2263D" w:rsidRPr="00BF00F2" w:rsidRDefault="00A2263D" w:rsidP="00302F16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69C69" w14:textId="02ED9D8C" w:rsidR="00A2263D" w:rsidRPr="00BF00F2" w:rsidRDefault="00FF6EF5" w:rsidP="00302F16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Når der er tale om </w:t>
            </w:r>
            <w:r w:rsidRPr="0040555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bekymrende handlinger</w:t>
            </w:r>
            <w:r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 hos barnet</w:t>
            </w:r>
            <w:r w:rsidR="2557D147"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 ønskes en beskrivelse af hvad der </w:t>
            </w:r>
            <w:r w:rsidR="2557D147" w:rsidRPr="6EECF78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konkret sker</w:t>
            </w:r>
            <w:r w:rsidR="2557D147"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 i situationen og hvad der </w:t>
            </w:r>
            <w:r w:rsidR="2557D147" w:rsidRPr="6EECF78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trigger</w:t>
            </w:r>
            <w:r w:rsidR="0050351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(udløser)</w:t>
            </w:r>
            <w:r w:rsidR="2557D147"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 den </w:t>
            </w:r>
            <w:r w:rsidR="2557D147" w:rsidRPr="0040555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bekymrende handling</w:t>
            </w:r>
            <w:r w:rsidR="2557D147" w:rsidRPr="6EECF78D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04FB444F" w14:textId="77777777" w:rsidR="00A2263D" w:rsidRPr="00BF00F2" w:rsidRDefault="00A2263D" w:rsidP="00302F16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D3A58" w14:textId="6D5D28CA" w:rsidR="00A2263D" w:rsidRPr="00EF7458" w:rsidRDefault="00A2263D" w:rsidP="00302F16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00F2">
              <w:rPr>
                <w:rFonts w:asciiTheme="minorHAnsi" w:hAnsiTheme="minorHAnsi" w:cstheme="minorHAnsi"/>
                <w:sz w:val="22"/>
                <w:szCs w:val="22"/>
              </w:rPr>
              <w:t xml:space="preserve">Hertil ønskes en beskrivelse af </w:t>
            </w:r>
            <w:r w:rsidRPr="00BF00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omfanget</w:t>
            </w:r>
            <w:r w:rsidRPr="00BF00F2">
              <w:rPr>
                <w:rFonts w:asciiTheme="minorHAnsi" w:hAnsiTheme="minorHAnsi" w:cstheme="minorHAnsi"/>
                <w:sz w:val="22"/>
                <w:szCs w:val="22"/>
              </w:rPr>
              <w:t xml:space="preserve">, dvs. hvor ofte sker det og hvor længe har det stået på. Ligeledes en beskrivelse af hvad </w:t>
            </w:r>
            <w:r w:rsidRPr="00BF00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der ville være den </w:t>
            </w:r>
            <w:r w:rsidRPr="00BF00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forventelige handling</w:t>
            </w:r>
            <w:r w:rsidRPr="00BF00F2">
              <w:rPr>
                <w:rFonts w:asciiTheme="minorHAnsi" w:hAnsiTheme="minorHAnsi" w:cstheme="minorHAnsi"/>
                <w:sz w:val="22"/>
                <w:szCs w:val="22"/>
              </w:rPr>
              <w:t>, hvis barnet havde det godt.</w:t>
            </w:r>
          </w:p>
        </w:tc>
      </w:tr>
      <w:tr w:rsidR="00A2263D" w:rsidRPr="00A2263D" w14:paraId="4D687EB8" w14:textId="77777777" w:rsidTr="00EC4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73FBA5DE" w14:textId="7F9FC83C" w:rsidR="008E0D2F" w:rsidRPr="00334364" w:rsidRDefault="00A2263D" w:rsidP="00C36C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Hvad fungerer</w:t>
            </w:r>
            <w:r w:rsidR="007C73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6DBDEE54" w14:textId="5C5AFA4E" w:rsidR="00A2263D" w:rsidRDefault="00A2263D" w:rsidP="00C3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63D">
              <w:rPr>
                <w:rFonts w:asciiTheme="minorHAnsi" w:hAnsiTheme="minorHAnsi" w:cstheme="minorHAnsi"/>
                <w:bCs/>
                <w:sz w:val="22"/>
                <w:szCs w:val="22"/>
              </w:rPr>
              <w:t>I de situationer som normalt bekymrer, har der så været tilfælde, hvor barnet handlede anderledes, og hvad skete der i så fald</w:t>
            </w:r>
            <w:r w:rsidR="00FF6EF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8688FD6" w14:textId="77777777" w:rsidR="008E0D2F" w:rsidRDefault="008E0D2F" w:rsidP="00C3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173567" w14:textId="3F234DB3" w:rsidR="00FF6EF5" w:rsidRPr="00A2263D" w:rsidRDefault="00FF6EF5" w:rsidP="00C3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2263D" w:rsidRPr="00A2263D" w14:paraId="15B93FAB" w14:textId="77777777" w:rsidTr="00EC46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3CD22B91" w14:textId="044D48C2" w:rsidR="00334364" w:rsidRPr="007C73AB" w:rsidRDefault="00A2263D" w:rsidP="00C36C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Indsats</w:t>
            </w:r>
            <w:r w:rsidR="007C73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2B8DBB70" w14:textId="3B6B47B9" w:rsidR="00A2263D" w:rsidRDefault="00A2263D" w:rsidP="0040555D">
            <w:pPr>
              <w:shd w:val="clear" w:color="auto" w:fill="D9D9D9" w:themeFill="background1" w:themeFillShade="D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6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Hvis der er eller har været en indsats for at hjælpe barnet, så </w:t>
            </w:r>
            <w:r w:rsidR="007C73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ønskes </w:t>
            </w:r>
            <w:r w:rsidRPr="00A2263D">
              <w:rPr>
                <w:rFonts w:asciiTheme="minorHAnsi" w:hAnsiTheme="minorHAnsi" w:cstheme="minorHAnsi"/>
                <w:bCs/>
                <w:sz w:val="22"/>
                <w:szCs w:val="22"/>
              </w:rPr>
              <w:t>en beskrivelse af denne indsats og effekten af den.</w:t>
            </w:r>
          </w:p>
          <w:p w14:paraId="5A0B9C87" w14:textId="77777777" w:rsidR="008E0D2F" w:rsidRDefault="008E0D2F" w:rsidP="00C3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DE2188" w14:textId="0A80BC64" w:rsidR="008E0D2F" w:rsidRPr="00A2263D" w:rsidRDefault="008E0D2F" w:rsidP="00C3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0755D8" w14:textId="77777777" w:rsidR="00C178C1" w:rsidRDefault="00C178C1" w:rsidP="00E022F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lmindeligtabel1"/>
        <w:tblW w:w="0" w:type="auto"/>
        <w:tblLook w:val="0200" w:firstRow="0" w:lastRow="0" w:firstColumn="0" w:lastColumn="0" w:noHBand="1" w:noVBand="0"/>
      </w:tblPr>
      <w:tblGrid>
        <w:gridCol w:w="6941"/>
        <w:gridCol w:w="1559"/>
        <w:gridCol w:w="1128"/>
      </w:tblGrid>
      <w:tr w:rsidR="00BF00F2" w14:paraId="763FD462" w14:textId="77777777" w:rsidTr="00F87C62">
        <w:trPr>
          <w:trHeight w:val="1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  <w:shd w:val="clear" w:color="auto" w:fill="FFFFFF" w:themeFill="background1"/>
          </w:tcPr>
          <w:p w14:paraId="477D7A90" w14:textId="5E720A77" w:rsidR="00BF00F2" w:rsidRPr="007C73AB" w:rsidRDefault="00BF00F2" w:rsidP="000F002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7748">
              <w:rPr>
                <w:rFonts w:asciiTheme="minorHAnsi" w:hAnsiTheme="minorHAnsi" w:cstheme="minorHAnsi"/>
                <w:b/>
                <w:sz w:val="22"/>
                <w:szCs w:val="22"/>
              </w:rPr>
              <w:t>Andre sociale eller lægelige institutioner, barnet er i kontakt med</w:t>
            </w:r>
            <w:r w:rsidR="007C73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2687" w:type="dxa"/>
            <w:gridSpan w:val="2"/>
            <w:shd w:val="clear" w:color="auto" w:fill="D9D9D9" w:themeFill="background1" w:themeFillShade="D9"/>
          </w:tcPr>
          <w:p w14:paraId="0B9EC5D9" w14:textId="207F8DB2" w:rsidR="00BF00F2" w:rsidRPr="007C73AB" w:rsidRDefault="00BF00F2" w:rsidP="00E0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iCs/>
                <w:sz w:val="22"/>
                <w:szCs w:val="22"/>
              </w:rPr>
              <w:t>Er barnet fx tilknyttet psykiatri, sygehus m.m.?</w:t>
            </w:r>
          </w:p>
          <w:p w14:paraId="1760C3AF" w14:textId="2103EC8D" w:rsidR="00BF00F2" w:rsidRPr="008E0D2F" w:rsidRDefault="00BF00F2" w:rsidP="00E0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iCs/>
                <w:sz w:val="22"/>
                <w:szCs w:val="22"/>
              </w:rPr>
              <w:t>Vedlæg evt. relevant materiale</w:t>
            </w:r>
            <w:r w:rsidR="00FF6EF5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0F0024" w14:paraId="7849840E" w14:textId="77777777" w:rsidTr="00F87C6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  <w:shd w:val="clear" w:color="auto" w:fill="FFFFFF" w:themeFill="background1"/>
          </w:tcPr>
          <w:p w14:paraId="5DEAA6C0" w14:textId="2AFE074E" w:rsidR="000F0024" w:rsidRDefault="000F0024" w:rsidP="000F00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748">
              <w:rPr>
                <w:rFonts w:asciiTheme="minorHAnsi" w:hAnsiTheme="minorHAnsi" w:cstheme="minorHAnsi"/>
                <w:b/>
                <w:sz w:val="22"/>
                <w:szCs w:val="22"/>
              </w:rPr>
              <w:t>Er forældrene orienteret om underretning</w:t>
            </w:r>
            <w:r w:rsidR="004D0CEB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r w:rsidRPr="00FD77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 begrundelse</w:t>
            </w:r>
            <w:r w:rsidR="001B64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herfor</w:t>
            </w:r>
            <w:r w:rsidRPr="00FD7748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338964C3" w14:textId="77777777" w:rsidR="00334364" w:rsidRPr="004D0CEB" w:rsidRDefault="000F0024" w:rsidP="000F002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D0C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Ved underretning om strafbare forhold som vold og seksuelle overgreb hvor mistanken retter sig mod forældrene, må forældrene </w:t>
            </w:r>
            <w:r w:rsidRPr="004D0CE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IKKE</w:t>
            </w:r>
            <w:r w:rsidRPr="004D0C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orienteres</w:t>
            </w:r>
            <w:r w:rsidR="00334364" w:rsidRPr="004D0CE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9C39C35" w14:textId="57EBA1B6" w:rsidR="000F0024" w:rsidRPr="00C178C1" w:rsidRDefault="00334364" w:rsidP="6EECF78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>(S</w:t>
            </w:r>
            <w:r w:rsidR="000F0024"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 </w:t>
            </w:r>
            <w:r w:rsidR="000F4F43"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evt. </w:t>
            </w:r>
            <w:r w:rsidR="000F0024"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>beredskabsplan</w:t>
            </w:r>
            <w:r w:rsidR="0050351F"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på </w:t>
            </w:r>
            <w:hyperlink r:id="rId9" w:history="1">
              <w:r w:rsidR="000F4F43" w:rsidRPr="00355D0B">
                <w:rPr>
                  <w:rStyle w:val="Hyperlink"/>
                  <w:rFonts w:asciiTheme="minorHAnsi" w:hAnsiTheme="minorHAnsi" w:cstheme="minorBidi"/>
                  <w:i/>
                  <w:sz w:val="22"/>
                  <w:szCs w:val="22"/>
                </w:rPr>
                <w:t>vardekommune.dk/er-du-bekymret-et-barn</w:t>
              </w:r>
            </w:hyperlink>
            <w:r w:rsidR="000F0024" w:rsidRPr="004D0CEB">
              <w:rPr>
                <w:rFonts w:asciiTheme="minorHAnsi" w:hAnsiTheme="minorHAnsi" w:cstheme="minorBid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14:paraId="3D709C2F" w14:textId="77777777" w:rsidR="007C73AB" w:rsidRDefault="007C73AB" w:rsidP="000F0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938782" w14:textId="001792F6" w:rsidR="000F0024" w:rsidRDefault="000F0024" w:rsidP="000F0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891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3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shd w:val="clear" w:color="auto" w:fill="FFFFFF" w:themeFill="background1"/>
          </w:tcPr>
          <w:p w14:paraId="1506C46B" w14:textId="77777777" w:rsidR="007C73AB" w:rsidRDefault="007C73AB" w:rsidP="000F00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4C403F" w14:textId="2A8EB0D9" w:rsidR="000F0024" w:rsidRDefault="000F0024" w:rsidP="000F0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856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EF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603F7" w14:paraId="0DC73F10" w14:textId="77777777" w:rsidTr="004603F7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FFFFFF" w:themeFill="background1"/>
          </w:tcPr>
          <w:p w14:paraId="02D0938E" w14:textId="77777777" w:rsidR="004603F7" w:rsidRDefault="004603F7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Forældrenes kommentarer til indholdet at underretningen eller årsagen til at de ikke er orienteret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BC9B421" w14:textId="77777777" w:rsidR="005C0011" w:rsidRDefault="005C0011" w:rsidP="00E022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E772C8" w14:textId="77777777" w:rsidR="005C0011" w:rsidRDefault="005C0011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8FAB8" w14:textId="10AD3C1A" w:rsidR="005C0011" w:rsidRPr="00BF00F2" w:rsidRDefault="005C0011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3F7" w14:paraId="1B449C98" w14:textId="77777777" w:rsidTr="00F87C6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  <w:shd w:val="clear" w:color="auto" w:fill="FFFFFF" w:themeFill="background1"/>
          </w:tcPr>
          <w:p w14:paraId="5D2F419B" w14:textId="1B12C84D" w:rsidR="004603F7" w:rsidRDefault="004603F7" w:rsidP="00E022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 ba</w:t>
            </w:r>
            <w:r w:rsidR="001B6431">
              <w:rPr>
                <w:rFonts w:asciiTheme="minorHAnsi" w:hAnsiTheme="minorHAnsi" w:cstheme="minorHAnsi"/>
                <w:b/>
                <w:sz w:val="22"/>
                <w:szCs w:val="22"/>
              </w:rPr>
              <w:t>rnet orienteret om underretning</w:t>
            </w:r>
            <w:r w:rsidR="004D0CEB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r w:rsidR="001B64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 begrundelse herfor?</w:t>
            </w:r>
          </w:p>
        </w:tc>
        <w:tc>
          <w:tcPr>
            <w:tcW w:w="1559" w:type="dxa"/>
            <w:shd w:val="clear" w:color="auto" w:fill="FFFFFF" w:themeFill="background1"/>
          </w:tcPr>
          <w:p w14:paraId="78F4B125" w14:textId="439512B8" w:rsidR="004603F7" w:rsidRDefault="004603F7" w:rsidP="00E71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259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D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shd w:val="clear" w:color="auto" w:fill="FFFFFF" w:themeFill="background1"/>
          </w:tcPr>
          <w:p w14:paraId="45C46ADE" w14:textId="0D94340D" w:rsidR="004603F7" w:rsidRDefault="004603F7" w:rsidP="00E71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096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6431" w14:paraId="312855B5" w14:textId="77777777" w:rsidTr="004603F7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FFFFFF" w:themeFill="background1"/>
          </w:tcPr>
          <w:p w14:paraId="58000D2E" w14:textId="77777777" w:rsidR="00E71B61" w:rsidRDefault="001B6431" w:rsidP="001B64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Barnets kommentarer til indholdet at underretningen eller årsagen til at barnet ikke er orienteret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5643F8A" w14:textId="77777777" w:rsidR="005C0011" w:rsidRDefault="005C0011" w:rsidP="001B64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017FDC" w14:textId="77777777" w:rsidR="005C0011" w:rsidRDefault="005C0011" w:rsidP="001B64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3833CF" w14:textId="61E66D71" w:rsidR="005C0011" w:rsidRPr="005C0011" w:rsidRDefault="005C0011" w:rsidP="001B64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DFEE812" w14:textId="0E00705C" w:rsidR="00C178C1" w:rsidRDefault="00C178C1" w:rsidP="00E022F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lmindeligtabel1"/>
        <w:tblW w:w="0" w:type="auto"/>
        <w:tblLook w:val="0600" w:firstRow="0" w:lastRow="0" w:firstColumn="0" w:lastColumn="0" w:noHBand="1" w:noVBand="1"/>
      </w:tblPr>
      <w:tblGrid>
        <w:gridCol w:w="1696"/>
        <w:gridCol w:w="1701"/>
        <w:gridCol w:w="3544"/>
        <w:gridCol w:w="1276"/>
        <w:gridCol w:w="1411"/>
      </w:tblGrid>
      <w:tr w:rsidR="006C786C" w14:paraId="41F6BFC4" w14:textId="77777777" w:rsidTr="00EC465A">
        <w:tc>
          <w:tcPr>
            <w:tcW w:w="1696" w:type="dxa"/>
            <w:vMerge w:val="restart"/>
          </w:tcPr>
          <w:p w14:paraId="5559660F" w14:textId="277D6880" w:rsidR="006C786C" w:rsidRPr="00356625" w:rsidRDefault="006C786C" w:rsidP="00E022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Oplysninger på underretter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AD3A9E" w14:textId="66A4CCEE" w:rsidR="006C786C" w:rsidRPr="007C73AB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sz w:val="22"/>
                <w:szCs w:val="22"/>
              </w:rPr>
              <w:t xml:space="preserve">Navn </w:t>
            </w:r>
          </w:p>
        </w:tc>
        <w:tc>
          <w:tcPr>
            <w:tcW w:w="6231" w:type="dxa"/>
            <w:gridSpan w:val="3"/>
            <w:shd w:val="clear" w:color="auto" w:fill="D9D9D9" w:themeFill="background1" w:themeFillShade="D9"/>
          </w:tcPr>
          <w:p w14:paraId="4DAEB230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5203A652" w14:textId="77777777" w:rsidTr="00EC465A">
        <w:tc>
          <w:tcPr>
            <w:tcW w:w="1696" w:type="dxa"/>
            <w:vMerge/>
          </w:tcPr>
          <w:p w14:paraId="3227A45C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D93550" w14:textId="354CC4FA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Stilling </w:t>
            </w:r>
          </w:p>
        </w:tc>
        <w:tc>
          <w:tcPr>
            <w:tcW w:w="6231" w:type="dxa"/>
            <w:gridSpan w:val="3"/>
          </w:tcPr>
          <w:p w14:paraId="68DF1A5F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04A639A6" w14:textId="77777777" w:rsidTr="00EC465A">
        <w:tc>
          <w:tcPr>
            <w:tcW w:w="1696" w:type="dxa"/>
            <w:vMerge/>
          </w:tcPr>
          <w:p w14:paraId="711082A2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7081CE" w14:textId="26B16A5A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Ansættelsessted </w:t>
            </w:r>
          </w:p>
        </w:tc>
        <w:tc>
          <w:tcPr>
            <w:tcW w:w="6231" w:type="dxa"/>
            <w:gridSpan w:val="3"/>
            <w:shd w:val="clear" w:color="auto" w:fill="D9D9D9" w:themeFill="background1" w:themeFillShade="D9"/>
          </w:tcPr>
          <w:p w14:paraId="74308689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242C86E2" w14:textId="77777777" w:rsidTr="00EC465A">
        <w:tc>
          <w:tcPr>
            <w:tcW w:w="1696" w:type="dxa"/>
            <w:vMerge/>
          </w:tcPr>
          <w:p w14:paraId="77FE3CCA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F0705" w14:textId="14D591BB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6231" w:type="dxa"/>
            <w:gridSpan w:val="3"/>
          </w:tcPr>
          <w:p w14:paraId="116D2B8D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3C872DEC" w14:textId="77777777" w:rsidTr="00EC465A">
        <w:tc>
          <w:tcPr>
            <w:tcW w:w="1696" w:type="dxa"/>
            <w:vMerge/>
          </w:tcPr>
          <w:p w14:paraId="46624A3E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C702EA" w14:textId="2898E99B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Mailadresse </w:t>
            </w:r>
          </w:p>
        </w:tc>
        <w:tc>
          <w:tcPr>
            <w:tcW w:w="6231" w:type="dxa"/>
            <w:gridSpan w:val="3"/>
            <w:shd w:val="clear" w:color="auto" w:fill="D9D9D9" w:themeFill="background1" w:themeFillShade="D9"/>
          </w:tcPr>
          <w:p w14:paraId="44C7B568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4153EA4B" w14:textId="77777777" w:rsidTr="00EC465A">
        <w:tc>
          <w:tcPr>
            <w:tcW w:w="3397" w:type="dxa"/>
            <w:gridSpan w:val="2"/>
          </w:tcPr>
          <w:p w14:paraId="4428DEB1" w14:textId="3B400695" w:rsidR="006C786C" w:rsidRPr="008E0D2F" w:rsidRDefault="00356625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C786C" w:rsidRPr="008E0D2F">
              <w:rPr>
                <w:rFonts w:asciiTheme="minorHAnsi" w:hAnsiTheme="minorHAnsi" w:cstheme="minorHAnsi"/>
                <w:sz w:val="22"/>
                <w:szCs w:val="22"/>
              </w:rPr>
              <w:t>ræffe</w:t>
            </w: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 xml:space="preserve">tid </w:t>
            </w:r>
            <w:r w:rsidR="006C786C" w:rsidRPr="008E0D2F">
              <w:rPr>
                <w:rFonts w:asciiTheme="minorHAnsi" w:hAnsiTheme="minorHAnsi" w:cstheme="minorHAnsi"/>
                <w:sz w:val="22"/>
                <w:szCs w:val="22"/>
              </w:rPr>
              <w:t xml:space="preserve">de næste </w:t>
            </w: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>14 dage</w:t>
            </w:r>
          </w:p>
          <w:p w14:paraId="71432058" w14:textId="77777777" w:rsidR="006C786C" w:rsidRPr="008E0D2F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1" w:type="dxa"/>
            <w:gridSpan w:val="3"/>
          </w:tcPr>
          <w:p w14:paraId="2B7917EA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9106D" w14:textId="77777777" w:rsidR="00DC0205" w:rsidRDefault="00DC0205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7F237" w14:textId="5F9740AD" w:rsidR="00DC0205" w:rsidRPr="008E0D2F" w:rsidRDefault="00DC0205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14:paraId="2EEBD6CF" w14:textId="77777777" w:rsidTr="007C73AB">
        <w:tc>
          <w:tcPr>
            <w:tcW w:w="6941" w:type="dxa"/>
            <w:gridSpan w:val="3"/>
          </w:tcPr>
          <w:p w14:paraId="797D75D1" w14:textId="1B7C307F" w:rsidR="006C786C" w:rsidRPr="007C73AB" w:rsidRDefault="006C786C" w:rsidP="006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73AB">
              <w:rPr>
                <w:rFonts w:asciiTheme="minorHAnsi" w:hAnsiTheme="minorHAnsi" w:cstheme="minorHAnsi"/>
                <w:sz w:val="22"/>
                <w:szCs w:val="22"/>
              </w:rPr>
              <w:t>Har du mulighed for at deltage i underretningssamtale?</w:t>
            </w:r>
          </w:p>
        </w:tc>
        <w:tc>
          <w:tcPr>
            <w:tcW w:w="1276" w:type="dxa"/>
          </w:tcPr>
          <w:p w14:paraId="5D1DD66C" w14:textId="641AA77D" w:rsidR="006C786C" w:rsidRDefault="006C786C" w:rsidP="006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883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14:paraId="1E8351F5" w14:textId="6D984125" w:rsidR="006C786C" w:rsidRDefault="006C786C" w:rsidP="006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917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760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C786C" w:rsidRPr="008E0D2F" w14:paraId="47BABB30" w14:textId="77777777" w:rsidTr="00EC465A">
        <w:trPr>
          <w:trHeight w:val="623"/>
        </w:trPr>
        <w:tc>
          <w:tcPr>
            <w:tcW w:w="3397" w:type="dxa"/>
            <w:gridSpan w:val="2"/>
          </w:tcPr>
          <w:p w14:paraId="6F9B540F" w14:textId="58085171" w:rsidR="006C786C" w:rsidRPr="008E0D2F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>Dato:</w:t>
            </w:r>
          </w:p>
          <w:p w14:paraId="24F26BB8" w14:textId="30134DC5" w:rsidR="006C786C" w:rsidRPr="008E0D2F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1" w:type="dxa"/>
            <w:gridSpan w:val="3"/>
          </w:tcPr>
          <w:p w14:paraId="3CFC82D9" w14:textId="77777777" w:rsidR="006C786C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 xml:space="preserve">Underskrift: </w:t>
            </w:r>
          </w:p>
          <w:p w14:paraId="02A0F25C" w14:textId="77777777" w:rsidR="00DC0205" w:rsidRDefault="00DC0205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B41DF" w14:textId="3E349766" w:rsidR="00DC0205" w:rsidRPr="008E0D2F" w:rsidRDefault="00DC0205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86C" w:rsidRPr="008E0D2F" w14:paraId="3B6D7DE9" w14:textId="77777777" w:rsidTr="007C73AB">
        <w:tc>
          <w:tcPr>
            <w:tcW w:w="9628" w:type="dxa"/>
            <w:gridSpan w:val="5"/>
          </w:tcPr>
          <w:p w14:paraId="0BB860FD" w14:textId="09FDD24F" w:rsidR="006C786C" w:rsidRPr="008E0D2F" w:rsidRDefault="006C786C" w:rsidP="00E0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 xml:space="preserve">Underskrift kan udelades, </w:t>
            </w:r>
            <w:r w:rsidR="00334364" w:rsidRPr="008E0D2F">
              <w:rPr>
                <w:rFonts w:asciiTheme="minorHAnsi" w:hAnsiTheme="minorHAnsi" w:cstheme="minorHAnsi"/>
                <w:sz w:val="22"/>
                <w:szCs w:val="22"/>
              </w:rPr>
              <w:t>hvis</w:t>
            </w:r>
            <w:r w:rsidRPr="008E0D2F">
              <w:rPr>
                <w:rFonts w:asciiTheme="minorHAnsi" w:hAnsiTheme="minorHAnsi" w:cstheme="minorHAnsi"/>
                <w:sz w:val="22"/>
                <w:szCs w:val="22"/>
              </w:rPr>
              <w:t xml:space="preserve"> underretningen fremsendes pr. mail til </w:t>
            </w:r>
            <w:hyperlink r:id="rId10" w:tgtFrame="_blank" w:history="1">
              <w:r w:rsidR="00355D0B" w:rsidRPr="00355D0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sikkerpost@varde.dk</w:t>
              </w:r>
            </w:hyperlink>
            <w:r w:rsidR="00355D0B" w:rsidRPr="00355D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med emnet: Underretning.</w:t>
            </w:r>
          </w:p>
        </w:tc>
      </w:tr>
    </w:tbl>
    <w:p w14:paraId="41E32BC6" w14:textId="368B9454" w:rsidR="00C178C1" w:rsidRPr="008E0D2F" w:rsidRDefault="00C178C1" w:rsidP="00E022FE">
      <w:pPr>
        <w:rPr>
          <w:rFonts w:asciiTheme="minorHAnsi" w:hAnsiTheme="minorHAnsi" w:cstheme="minorHAnsi"/>
          <w:sz w:val="22"/>
          <w:szCs w:val="22"/>
        </w:rPr>
      </w:pPr>
    </w:p>
    <w:sectPr w:rsidR="00C178C1" w:rsidRPr="008E0D2F" w:rsidSect="00EC465A">
      <w:head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9151" w14:textId="77777777" w:rsidR="00276210" w:rsidRDefault="00276210">
      <w:r>
        <w:separator/>
      </w:r>
    </w:p>
  </w:endnote>
  <w:endnote w:type="continuationSeparator" w:id="0">
    <w:p w14:paraId="05863047" w14:textId="77777777" w:rsidR="00276210" w:rsidRDefault="002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D146" w14:textId="77777777" w:rsidR="00276210" w:rsidRDefault="00276210">
      <w:r>
        <w:separator/>
      </w:r>
    </w:p>
  </w:footnote>
  <w:footnote w:type="continuationSeparator" w:id="0">
    <w:p w14:paraId="7BF1A1A6" w14:textId="77777777" w:rsidR="00276210" w:rsidRDefault="0027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A0CB" w14:textId="5099E8EB" w:rsidR="00000000" w:rsidRPr="0042128A" w:rsidRDefault="00E022FE">
    <w:pPr>
      <w:pStyle w:val="Sidehoved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ab/>
    </w:r>
    <w:r>
      <w:rPr>
        <w:rFonts w:ascii="Gill Sans MT" w:hAnsi="Gill Sans MT"/>
        <w:sz w:val="22"/>
        <w:szCs w:val="22"/>
      </w:rPr>
      <w:tab/>
    </w:r>
    <w:r w:rsidR="004613DB">
      <w:rPr>
        <w:rFonts w:ascii="Gill Sans MT" w:hAnsi="Gill Sans MT"/>
        <w:noProof/>
        <w:sz w:val="22"/>
        <w:szCs w:val="22"/>
      </w:rPr>
      <w:drawing>
        <wp:inline distT="0" distB="0" distL="0" distR="0" wp14:anchorId="11CE0D63" wp14:editId="021F6CB7">
          <wp:extent cx="1653116" cy="538400"/>
          <wp:effectExtent l="0" t="0" r="0" b="0"/>
          <wp:docPr id="6" name="Billede 6" descr="Varde-Kommune-logo-bred-RGB-s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rde-Kommune-logo-bred-RGB-s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388" cy="55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1071"/>
    <w:multiLevelType w:val="hybridMultilevel"/>
    <w:tmpl w:val="CC684D24"/>
    <w:lvl w:ilvl="0" w:tplc="6522449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7D03"/>
    <w:multiLevelType w:val="hybridMultilevel"/>
    <w:tmpl w:val="A71EA13A"/>
    <w:lvl w:ilvl="0" w:tplc="13C241D2">
      <w:numFmt w:val="bullet"/>
      <w:lvlText w:val="•"/>
      <w:lvlJc w:val="left"/>
      <w:pPr>
        <w:ind w:left="1665" w:hanging="1305"/>
      </w:pPr>
      <w:rPr>
        <w:rFonts w:ascii="Gill Sans MT" w:eastAsia="Times New Roman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51C3"/>
    <w:multiLevelType w:val="hybridMultilevel"/>
    <w:tmpl w:val="B346F7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01B2"/>
    <w:multiLevelType w:val="hybridMultilevel"/>
    <w:tmpl w:val="5956B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76B7"/>
    <w:multiLevelType w:val="hybridMultilevel"/>
    <w:tmpl w:val="2918C542"/>
    <w:lvl w:ilvl="0" w:tplc="9C8AF4CC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4864">
    <w:abstractNumId w:val="3"/>
  </w:num>
  <w:num w:numId="2" w16cid:durableId="1035691926">
    <w:abstractNumId w:val="2"/>
  </w:num>
  <w:num w:numId="3" w16cid:durableId="1376657509">
    <w:abstractNumId w:val="1"/>
  </w:num>
  <w:num w:numId="4" w16cid:durableId="1036201614">
    <w:abstractNumId w:val="0"/>
  </w:num>
  <w:num w:numId="5" w16cid:durableId="34054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4F5DD20A-4FFB-407F-B839-A4CC23FF4E2A}"/>
  </w:docVars>
  <w:rsids>
    <w:rsidRoot w:val="00861A02"/>
    <w:rsid w:val="0003230D"/>
    <w:rsid w:val="00066858"/>
    <w:rsid w:val="000B19AA"/>
    <w:rsid w:val="000D393C"/>
    <w:rsid w:val="000F0024"/>
    <w:rsid w:val="000F4F43"/>
    <w:rsid w:val="00143F85"/>
    <w:rsid w:val="001612B0"/>
    <w:rsid w:val="00161FFE"/>
    <w:rsid w:val="001B6431"/>
    <w:rsid w:val="001C09C7"/>
    <w:rsid w:val="001C3FAE"/>
    <w:rsid w:val="001C6A17"/>
    <w:rsid w:val="001F3D9A"/>
    <w:rsid w:val="001F6A49"/>
    <w:rsid w:val="00205F0D"/>
    <w:rsid w:val="00207A7A"/>
    <w:rsid w:val="00217690"/>
    <w:rsid w:val="002373F8"/>
    <w:rsid w:val="00252E86"/>
    <w:rsid w:val="00276210"/>
    <w:rsid w:val="002817DC"/>
    <w:rsid w:val="002878A9"/>
    <w:rsid w:val="002A0608"/>
    <w:rsid w:val="002C11E0"/>
    <w:rsid w:val="002C2E42"/>
    <w:rsid w:val="002E455E"/>
    <w:rsid w:val="002F63B8"/>
    <w:rsid w:val="00302F16"/>
    <w:rsid w:val="00313580"/>
    <w:rsid w:val="00334364"/>
    <w:rsid w:val="00350E3E"/>
    <w:rsid w:val="003551B2"/>
    <w:rsid w:val="00355D0B"/>
    <w:rsid w:val="00356625"/>
    <w:rsid w:val="00360CD2"/>
    <w:rsid w:val="00362DF1"/>
    <w:rsid w:val="003929E1"/>
    <w:rsid w:val="00393A03"/>
    <w:rsid w:val="003950F6"/>
    <w:rsid w:val="003B4703"/>
    <w:rsid w:val="003C5FC0"/>
    <w:rsid w:val="003D13B0"/>
    <w:rsid w:val="003E153B"/>
    <w:rsid w:val="0040555D"/>
    <w:rsid w:val="00436BB3"/>
    <w:rsid w:val="00446EFA"/>
    <w:rsid w:val="004603F7"/>
    <w:rsid w:val="004613DB"/>
    <w:rsid w:val="00464C51"/>
    <w:rsid w:val="004A21A6"/>
    <w:rsid w:val="004B79A6"/>
    <w:rsid w:val="004D0CEB"/>
    <w:rsid w:val="0050351F"/>
    <w:rsid w:val="00527496"/>
    <w:rsid w:val="00542667"/>
    <w:rsid w:val="0054598D"/>
    <w:rsid w:val="00547FDF"/>
    <w:rsid w:val="00555E25"/>
    <w:rsid w:val="00580F1C"/>
    <w:rsid w:val="005A2EAB"/>
    <w:rsid w:val="005B21FF"/>
    <w:rsid w:val="005C0011"/>
    <w:rsid w:val="005D0150"/>
    <w:rsid w:val="005E7BB2"/>
    <w:rsid w:val="005F5E93"/>
    <w:rsid w:val="00656F0E"/>
    <w:rsid w:val="0066514D"/>
    <w:rsid w:val="00685A9A"/>
    <w:rsid w:val="006C2B79"/>
    <w:rsid w:val="006C786C"/>
    <w:rsid w:val="006F08EE"/>
    <w:rsid w:val="00713EA8"/>
    <w:rsid w:val="00750181"/>
    <w:rsid w:val="0075383F"/>
    <w:rsid w:val="00771025"/>
    <w:rsid w:val="00787934"/>
    <w:rsid w:val="00795EFE"/>
    <w:rsid w:val="007C73AB"/>
    <w:rsid w:val="007F7A93"/>
    <w:rsid w:val="008040B6"/>
    <w:rsid w:val="0081555F"/>
    <w:rsid w:val="00852BE4"/>
    <w:rsid w:val="00861A02"/>
    <w:rsid w:val="00862337"/>
    <w:rsid w:val="008C373C"/>
    <w:rsid w:val="008E0D2F"/>
    <w:rsid w:val="00923CF8"/>
    <w:rsid w:val="00936D0D"/>
    <w:rsid w:val="00940727"/>
    <w:rsid w:val="0095348C"/>
    <w:rsid w:val="00954CC6"/>
    <w:rsid w:val="00980286"/>
    <w:rsid w:val="009A34CF"/>
    <w:rsid w:val="009A4F9C"/>
    <w:rsid w:val="009B090F"/>
    <w:rsid w:val="00A01B20"/>
    <w:rsid w:val="00A16AB2"/>
    <w:rsid w:val="00A2263D"/>
    <w:rsid w:val="00A278BC"/>
    <w:rsid w:val="00A66AB7"/>
    <w:rsid w:val="00A67D67"/>
    <w:rsid w:val="00A84CC3"/>
    <w:rsid w:val="00AA6184"/>
    <w:rsid w:val="00AE4760"/>
    <w:rsid w:val="00AF5D1A"/>
    <w:rsid w:val="00B118A7"/>
    <w:rsid w:val="00B120A4"/>
    <w:rsid w:val="00B53FAF"/>
    <w:rsid w:val="00B92CF2"/>
    <w:rsid w:val="00BB49DC"/>
    <w:rsid w:val="00BF00F2"/>
    <w:rsid w:val="00C0473B"/>
    <w:rsid w:val="00C178C1"/>
    <w:rsid w:val="00C2020F"/>
    <w:rsid w:val="00C20499"/>
    <w:rsid w:val="00C235DA"/>
    <w:rsid w:val="00C67CE0"/>
    <w:rsid w:val="00C700BB"/>
    <w:rsid w:val="00CD215A"/>
    <w:rsid w:val="00D82937"/>
    <w:rsid w:val="00D96BB1"/>
    <w:rsid w:val="00DA5C83"/>
    <w:rsid w:val="00DA6672"/>
    <w:rsid w:val="00DA6742"/>
    <w:rsid w:val="00DB1843"/>
    <w:rsid w:val="00DC0205"/>
    <w:rsid w:val="00DF0B40"/>
    <w:rsid w:val="00E022FE"/>
    <w:rsid w:val="00E12EC3"/>
    <w:rsid w:val="00E17D78"/>
    <w:rsid w:val="00E212D7"/>
    <w:rsid w:val="00E37762"/>
    <w:rsid w:val="00E61916"/>
    <w:rsid w:val="00E71B61"/>
    <w:rsid w:val="00E8133D"/>
    <w:rsid w:val="00E86BB2"/>
    <w:rsid w:val="00E911A4"/>
    <w:rsid w:val="00EA1509"/>
    <w:rsid w:val="00EB08EF"/>
    <w:rsid w:val="00EB337E"/>
    <w:rsid w:val="00EB483F"/>
    <w:rsid w:val="00EC465A"/>
    <w:rsid w:val="00EC4FC5"/>
    <w:rsid w:val="00EE1EFB"/>
    <w:rsid w:val="00EF7458"/>
    <w:rsid w:val="00F10016"/>
    <w:rsid w:val="00F53180"/>
    <w:rsid w:val="00F5481F"/>
    <w:rsid w:val="00F63FD8"/>
    <w:rsid w:val="00F81DD0"/>
    <w:rsid w:val="00F867A7"/>
    <w:rsid w:val="00F87C62"/>
    <w:rsid w:val="00F9030D"/>
    <w:rsid w:val="00F91BF9"/>
    <w:rsid w:val="00FB1665"/>
    <w:rsid w:val="00FB1DF0"/>
    <w:rsid w:val="00FB2E33"/>
    <w:rsid w:val="00FD7748"/>
    <w:rsid w:val="00FF553B"/>
    <w:rsid w:val="00FF6EF5"/>
    <w:rsid w:val="00FF7F90"/>
    <w:rsid w:val="117681BC"/>
    <w:rsid w:val="2557D147"/>
    <w:rsid w:val="4EEE76C9"/>
    <w:rsid w:val="6EEC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AFE15"/>
  <w15:chartTrackingRefBased/>
  <w15:docId w15:val="{D3A0E6FA-5691-4088-A0EB-C7367EC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86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861A0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61A02"/>
    <w:pPr>
      <w:tabs>
        <w:tab w:val="center" w:pos="4819"/>
        <w:tab w:val="right" w:pos="9638"/>
      </w:tabs>
    </w:pPr>
  </w:style>
  <w:style w:type="character" w:styleId="Hyperlink">
    <w:name w:val="Hyperlink"/>
    <w:rsid w:val="00861A02"/>
    <w:rPr>
      <w:color w:val="0000FF"/>
      <w:u w:val="single"/>
    </w:rPr>
  </w:style>
  <w:style w:type="paragraph" w:styleId="Markeringsbobletekst">
    <w:name w:val="Balloon Text"/>
    <w:basedOn w:val="Normal"/>
    <w:semiHidden/>
    <w:rsid w:val="00161F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96BB1"/>
    <w:pPr>
      <w:ind w:left="720"/>
      <w:contextualSpacing/>
    </w:pPr>
  </w:style>
  <w:style w:type="character" w:styleId="Kommentarhenvisning">
    <w:name w:val="annotation reference"/>
    <w:basedOn w:val="Standardskrifttypeiafsnit"/>
    <w:rsid w:val="0054598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459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54598D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5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598D"/>
    <w:rPr>
      <w:b/>
      <w:bCs/>
    </w:rPr>
  </w:style>
  <w:style w:type="paragraph" w:customStyle="1" w:styleId="paragraf">
    <w:name w:val="paragraf"/>
    <w:basedOn w:val="Normal"/>
    <w:rsid w:val="00AF5D1A"/>
    <w:pPr>
      <w:spacing w:before="100" w:beforeAutospacing="1" w:after="100" w:afterAutospacing="1"/>
    </w:pPr>
  </w:style>
  <w:style w:type="character" w:customStyle="1" w:styleId="paragrafnr">
    <w:name w:val="paragrafnr"/>
    <w:basedOn w:val="Standardskrifttypeiafsnit"/>
    <w:rsid w:val="00AF5D1A"/>
  </w:style>
  <w:style w:type="paragraph" w:customStyle="1" w:styleId="liste1">
    <w:name w:val="liste1"/>
    <w:basedOn w:val="Normal"/>
    <w:rsid w:val="00AF5D1A"/>
    <w:pPr>
      <w:spacing w:before="100" w:beforeAutospacing="1" w:after="100" w:afterAutospacing="1"/>
    </w:pPr>
  </w:style>
  <w:style w:type="character" w:customStyle="1" w:styleId="liste1nr">
    <w:name w:val="liste1nr"/>
    <w:basedOn w:val="Standardskrifttypeiafsnit"/>
    <w:rsid w:val="00AF5D1A"/>
  </w:style>
  <w:style w:type="paragraph" w:customStyle="1" w:styleId="stk2">
    <w:name w:val="stk2"/>
    <w:basedOn w:val="Normal"/>
    <w:rsid w:val="00AF5D1A"/>
    <w:pPr>
      <w:spacing w:before="100" w:beforeAutospacing="1" w:after="100" w:afterAutospacing="1"/>
    </w:pPr>
  </w:style>
  <w:style w:type="character" w:customStyle="1" w:styleId="stknr">
    <w:name w:val="stknr"/>
    <w:basedOn w:val="Standardskrifttypeiafsnit"/>
    <w:rsid w:val="00AF5D1A"/>
  </w:style>
  <w:style w:type="table" w:styleId="Tabelgitter-lys">
    <w:name w:val="Grid Table Light"/>
    <w:basedOn w:val="Tabel-Normal"/>
    <w:uiPriority w:val="40"/>
    <w:rsid w:val="008E0D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8E0D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lmindeligtabel1">
    <w:name w:val="Plain Table 1"/>
    <w:basedOn w:val="Tabel-Normal"/>
    <w:uiPriority w:val="41"/>
    <w:rsid w:val="008E0D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BF00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F00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7-farverig">
    <w:name w:val="Grid Table 7 Colorful"/>
    <w:basedOn w:val="Tabel-Normal"/>
    <w:uiPriority w:val="52"/>
    <w:rsid w:val="00BF00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6-farverig">
    <w:name w:val="Grid Table 6 Colorful"/>
    <w:basedOn w:val="Tabel-Normal"/>
    <w:uiPriority w:val="51"/>
    <w:rsid w:val="00BF00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7-farverig-farve6">
    <w:name w:val="Grid Table 7 Colorful Accent 6"/>
    <w:basedOn w:val="Tabel-Normal"/>
    <w:uiPriority w:val="52"/>
    <w:rsid w:val="00BF00F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F00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lmindeligtabel2">
    <w:name w:val="Plain Table 2"/>
    <w:basedOn w:val="Tabel-Normal"/>
    <w:uiPriority w:val="42"/>
    <w:rsid w:val="00BF00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rsid w:val="00F867A7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5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kerpost@vard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kkerpost@vard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kkerpost@vard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rdekommune.dk/borger/familie-unge-og-born/er-du-bekymret-et-bar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MAKJ</dc:creator>
  <cp:keywords/>
  <cp:lastModifiedBy>Anders Worup</cp:lastModifiedBy>
  <cp:revision>3</cp:revision>
  <cp:lastPrinted>2010-11-11T10:15:00Z</cp:lastPrinted>
  <dcterms:created xsi:type="dcterms:W3CDTF">2023-02-28T10:08:00Z</dcterms:created>
  <dcterms:modified xsi:type="dcterms:W3CDTF">2024-10-10T13:31:00Z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{9E74276E-F163-4943-B31A-461D05BD87AF}</vt:lpwstr>
  </property>
</Properties>
</file>